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60306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43001-289/2021-2</w:t>
            </w:r>
            <w:r w:rsidR="008B547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8B5475">
        <w:rPr>
          <w:rFonts w:ascii="Tahoma" w:hAnsi="Tahoma" w:cs="Tahoma"/>
          <w:b/>
          <w:bCs/>
          <w:color w:val="333333"/>
          <w:sz w:val="20"/>
          <w:szCs w:val="20"/>
        </w:rPr>
        <w:t>15</w:t>
      </w:r>
    </w:p>
    <w:p w:rsidR="00046988" w:rsidRPr="00603067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03067">
        <w:rPr>
          <w:rFonts w:ascii="Tahoma" w:hAnsi="Tahoma" w:cs="Tahoma"/>
          <w:b/>
          <w:szCs w:val="20"/>
        </w:rPr>
        <w:t>Vprašanje:</w:t>
      </w:r>
    </w:p>
    <w:p w:rsidR="00046988" w:rsidRPr="008B5475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03067" w:rsidRDefault="008B5475" w:rsidP="001A306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B5475">
        <w:rPr>
          <w:rFonts w:ascii="Tahoma" w:hAnsi="Tahoma" w:cs="Tahoma"/>
          <w:color w:val="333333"/>
          <w:szCs w:val="20"/>
          <w:shd w:val="clear" w:color="auto" w:fill="FFFFFF"/>
        </w:rPr>
        <w:t>Prepust PR1, PR2:</w:t>
      </w:r>
      <w:r w:rsidRPr="008B5475">
        <w:rPr>
          <w:rFonts w:ascii="Tahoma" w:hAnsi="Tahoma" w:cs="Tahoma"/>
          <w:color w:val="333333"/>
          <w:szCs w:val="20"/>
        </w:rPr>
        <w:br/>
      </w:r>
      <w:r w:rsidRPr="008B5475">
        <w:rPr>
          <w:rFonts w:ascii="Tahoma" w:hAnsi="Tahoma" w:cs="Tahoma"/>
          <w:color w:val="333333"/>
          <w:szCs w:val="20"/>
        </w:rPr>
        <w:br/>
      </w:r>
      <w:r w:rsidRPr="008B5475">
        <w:rPr>
          <w:rFonts w:ascii="Tahoma" w:hAnsi="Tahoma" w:cs="Tahoma"/>
          <w:color w:val="333333"/>
          <w:szCs w:val="20"/>
          <w:shd w:val="clear" w:color="auto" w:fill="FFFFFF"/>
        </w:rPr>
        <w:t>Postavka 64 524 Dobava in vgraditev jeklene varnostne ograje, vključno vse elemente, za nivo zadrževanja N2 in za delovno širino W4 (objekt).</w:t>
      </w:r>
      <w:r w:rsidRPr="008B5475">
        <w:rPr>
          <w:rFonts w:ascii="Tahoma" w:hAnsi="Tahoma" w:cs="Tahoma"/>
          <w:color w:val="333333"/>
          <w:szCs w:val="20"/>
        </w:rPr>
        <w:br/>
      </w:r>
      <w:r w:rsidRPr="008B5475">
        <w:rPr>
          <w:rFonts w:ascii="Tahoma" w:hAnsi="Tahoma" w:cs="Tahoma"/>
          <w:color w:val="333333"/>
          <w:szCs w:val="20"/>
        </w:rPr>
        <w:br/>
      </w:r>
      <w:r w:rsidRPr="008B5475">
        <w:rPr>
          <w:rFonts w:ascii="Tahoma" w:hAnsi="Tahoma" w:cs="Tahoma"/>
          <w:color w:val="333333"/>
          <w:szCs w:val="20"/>
          <w:shd w:val="clear" w:color="auto" w:fill="FFFFFF"/>
        </w:rPr>
        <w:t>Vprašanje: Ali je enota mere m2 pravilna?</w:t>
      </w:r>
    </w:p>
    <w:p w:rsidR="008B5475" w:rsidRPr="008B5475" w:rsidRDefault="008B5475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B7452" w:rsidRPr="008B5475" w:rsidRDefault="00AB7452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8B5475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8B5475">
        <w:rPr>
          <w:rFonts w:ascii="Tahoma" w:hAnsi="Tahoma" w:cs="Tahoma"/>
          <w:b/>
          <w:szCs w:val="20"/>
        </w:rPr>
        <w:t>Odgovor:</w:t>
      </w:r>
    </w:p>
    <w:p w:rsidR="000E7508" w:rsidRPr="008B5475" w:rsidRDefault="000E7508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0B17" w:rsidRPr="00AB7452" w:rsidRDefault="00550B17" w:rsidP="00550B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Pravilna enota mere je m1.</w:t>
      </w:r>
    </w:p>
    <w:p w:rsidR="00550B17" w:rsidRDefault="00550B17" w:rsidP="00550B17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Popis del se spremeni, tako se pri postavki »</w:t>
      </w:r>
      <w:r w:rsidRPr="008B5475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vgraditev jeklene varnostne ograje, vključno vse elemente, za </w:t>
      </w:r>
      <w:proofErr w:type="gramStart"/>
      <w:r w:rsidRPr="008B5475">
        <w:rPr>
          <w:rFonts w:ascii="Tahoma" w:hAnsi="Tahoma" w:cs="Tahoma"/>
          <w:color w:val="333333"/>
          <w:szCs w:val="20"/>
          <w:shd w:val="clear" w:color="auto" w:fill="FFFFFF"/>
        </w:rPr>
        <w:t>nivo</w:t>
      </w:r>
      <w:proofErr w:type="gramEnd"/>
      <w:r w:rsidRPr="008B5475">
        <w:rPr>
          <w:rFonts w:ascii="Tahoma" w:hAnsi="Tahoma" w:cs="Tahoma"/>
          <w:color w:val="333333"/>
          <w:szCs w:val="20"/>
          <w:shd w:val="clear" w:color="auto" w:fill="FFFFFF"/>
        </w:rPr>
        <w:t xml:space="preserve"> zadrževanja N2 in za delovno širino W4 (objekt).</w:t>
      </w:r>
      <w:r>
        <w:rPr>
          <w:rFonts w:ascii="Tahoma" w:hAnsi="Tahoma" w:cs="Tahoma"/>
          <w:szCs w:val="20"/>
        </w:rPr>
        <w:t>« v zavihkih »</w:t>
      </w:r>
      <w:r>
        <w:rPr>
          <w:rFonts w:ascii="Tahoma" w:hAnsi="Tahoma" w:cs="Tahoma"/>
          <w:szCs w:val="20"/>
        </w:rPr>
        <w:t>PR1</w:t>
      </w:r>
      <w:r>
        <w:rPr>
          <w:rFonts w:ascii="Tahoma" w:hAnsi="Tahoma" w:cs="Tahoma"/>
          <w:szCs w:val="20"/>
        </w:rPr>
        <w:t>«</w:t>
      </w:r>
      <w:r>
        <w:rPr>
          <w:rFonts w:ascii="Tahoma" w:hAnsi="Tahoma" w:cs="Tahoma"/>
          <w:szCs w:val="20"/>
        </w:rPr>
        <w:t xml:space="preserve"> in </w:t>
      </w:r>
      <w:r>
        <w:rPr>
          <w:rFonts w:ascii="Tahoma" w:hAnsi="Tahoma" w:cs="Tahoma"/>
          <w:szCs w:val="20"/>
        </w:rPr>
        <w:t>»</w:t>
      </w:r>
      <w:r>
        <w:rPr>
          <w:rFonts w:ascii="Tahoma" w:hAnsi="Tahoma" w:cs="Tahoma"/>
          <w:szCs w:val="20"/>
        </w:rPr>
        <w:t>PR2</w:t>
      </w:r>
      <w:r>
        <w:rPr>
          <w:rFonts w:ascii="Tahoma" w:hAnsi="Tahoma" w:cs="Tahoma"/>
          <w:szCs w:val="20"/>
        </w:rPr>
        <w:t>« spremeni enota mere na m1. Postavke se glasijo (prikazan primer iz zavihka »</w:t>
      </w:r>
      <w:r>
        <w:rPr>
          <w:rFonts w:ascii="Tahoma" w:hAnsi="Tahoma" w:cs="Tahoma"/>
          <w:szCs w:val="20"/>
        </w:rPr>
        <w:t>PR1</w:t>
      </w:r>
      <w:r>
        <w:rPr>
          <w:rFonts w:ascii="Tahoma" w:hAnsi="Tahoma" w:cs="Tahoma"/>
          <w:szCs w:val="20"/>
        </w:rPr>
        <w:t>«)</w:t>
      </w:r>
    </w:p>
    <w:p w:rsidR="00550B17" w:rsidRDefault="00550B17" w:rsidP="00550B17">
      <w:pPr>
        <w:pStyle w:val="Konnaopomba-besedilo"/>
        <w:jc w:val="both"/>
        <w:rPr>
          <w:rFonts w:ascii="Tahoma" w:hAnsi="Tahoma" w:cs="Tahoma"/>
          <w:szCs w:val="20"/>
        </w:rPr>
      </w:pPr>
    </w:p>
    <w:tbl>
      <w:tblPr>
        <w:tblW w:w="8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4800"/>
        <w:gridCol w:w="700"/>
        <w:gridCol w:w="1120"/>
      </w:tblGrid>
      <w:tr w:rsidR="00550B17" w:rsidRPr="00550B17" w:rsidTr="00550B1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B17" w:rsidRPr="00550B17" w:rsidRDefault="00550B17">
            <w:pPr>
              <w:jc w:val="right"/>
              <w:rPr>
                <w:rFonts w:ascii="Swis721 Cn BT" w:hAnsi="Swis721 Cn BT" w:cs="Calibri"/>
                <w:sz w:val="20"/>
                <w:szCs w:val="20"/>
                <w:lang w:eastAsia="sl-SI"/>
              </w:rPr>
            </w:pPr>
            <w:r w:rsidRPr="00550B17">
              <w:rPr>
                <w:rFonts w:ascii="Swis721 Cn BT" w:hAnsi="Swis721 Cn BT" w:cs="Calibri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B17" w:rsidRPr="00550B17" w:rsidRDefault="00550B17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 w:rsidRPr="00550B17">
              <w:rPr>
                <w:rFonts w:ascii="Swis721 Cn BT" w:hAnsi="Swis721 Cn BT" w:cs="Calibri"/>
                <w:sz w:val="20"/>
                <w:szCs w:val="20"/>
              </w:rPr>
              <w:t>64 524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B17" w:rsidRPr="00550B17" w:rsidRDefault="00550B17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550B17">
              <w:rPr>
                <w:rFonts w:ascii="Swis721 Cn BT" w:hAnsi="Swis721 Cn BT" w:cs="Calibri"/>
                <w:sz w:val="20"/>
                <w:szCs w:val="20"/>
              </w:rPr>
              <w:t xml:space="preserve">Dobava in vgraditev jeklene varnostne ograje, vključno vse elemente, za </w:t>
            </w:r>
            <w:proofErr w:type="gramStart"/>
            <w:r w:rsidRPr="00550B17">
              <w:rPr>
                <w:rFonts w:ascii="Swis721 Cn BT" w:hAnsi="Swis721 Cn BT" w:cs="Calibri"/>
                <w:sz w:val="20"/>
                <w:szCs w:val="20"/>
              </w:rPr>
              <w:t>nivo</w:t>
            </w:r>
            <w:proofErr w:type="gramEnd"/>
            <w:r w:rsidRPr="00550B17">
              <w:rPr>
                <w:rFonts w:ascii="Swis721 Cn BT" w:hAnsi="Swis721 Cn BT" w:cs="Calibri"/>
                <w:sz w:val="20"/>
                <w:szCs w:val="20"/>
              </w:rPr>
              <w:t xml:space="preserve"> zadrževanja N2 in za delovno širino W4 (objekt)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B17" w:rsidRPr="00550B17" w:rsidRDefault="00550B17">
            <w:pPr>
              <w:ind w:firstLineChars="100" w:firstLine="200"/>
              <w:rPr>
                <w:rFonts w:ascii="Swis721 Cn BT" w:hAnsi="Swis721 Cn BT" w:cs="Calibri"/>
                <w:sz w:val="20"/>
                <w:szCs w:val="20"/>
              </w:rPr>
            </w:pPr>
            <w:r w:rsidRPr="00550B17">
              <w:rPr>
                <w:rFonts w:ascii="Swis721 Cn BT" w:hAnsi="Swis721 Cn BT" w:cs="Calibri"/>
                <w:sz w:val="20"/>
                <w:szCs w:val="20"/>
              </w:rPr>
              <w:t>m1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B17" w:rsidRPr="00550B17" w:rsidRDefault="00550B17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 w:rsidRPr="00550B17">
              <w:rPr>
                <w:rFonts w:ascii="Swis721 Cn BT" w:hAnsi="Swis721 Cn BT" w:cs="Calibri"/>
                <w:sz w:val="20"/>
                <w:szCs w:val="20"/>
              </w:rPr>
              <w:t>8,00</w:t>
            </w:r>
          </w:p>
        </w:tc>
      </w:tr>
    </w:tbl>
    <w:p w:rsidR="00550B17" w:rsidRDefault="00550B17" w:rsidP="00550B17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0B17" w:rsidRPr="00783B01" w:rsidRDefault="00550B17" w:rsidP="00550B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p w:rsidR="00550B17" w:rsidRPr="00AB7452" w:rsidRDefault="00550B17" w:rsidP="00550B17">
      <w:pPr>
        <w:rPr>
          <w:rFonts w:ascii="Tahoma" w:hAnsi="Tahoma" w:cs="Tahoma"/>
          <w:sz w:val="20"/>
          <w:szCs w:val="20"/>
        </w:rPr>
      </w:pPr>
    </w:p>
    <w:p w:rsidR="00556816" w:rsidRPr="00AB7452" w:rsidRDefault="00556816">
      <w:pPr>
        <w:rPr>
          <w:rFonts w:ascii="Tahoma" w:hAnsi="Tahoma" w:cs="Tahoma"/>
          <w:sz w:val="20"/>
          <w:szCs w:val="20"/>
        </w:rPr>
      </w:pPr>
    </w:p>
    <w:p w:rsidR="00194B9D" w:rsidRPr="00AB7452" w:rsidRDefault="00194B9D">
      <w:pPr>
        <w:rPr>
          <w:rFonts w:ascii="Tahoma" w:hAnsi="Tahoma" w:cs="Tahoma"/>
          <w:sz w:val="20"/>
          <w:szCs w:val="20"/>
        </w:rPr>
      </w:pPr>
    </w:p>
    <w:sectPr w:rsidR="00194B9D" w:rsidRPr="00AB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57" w:rsidRDefault="00076057">
      <w:r>
        <w:separator/>
      </w:r>
    </w:p>
  </w:endnote>
  <w:endnote w:type="continuationSeparator" w:id="0">
    <w:p w:rsidR="00076057" w:rsidRDefault="0007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2191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57" w:rsidRDefault="00076057">
      <w:r>
        <w:separator/>
      </w:r>
    </w:p>
  </w:footnote>
  <w:footnote w:type="continuationSeparator" w:id="0">
    <w:p w:rsidR="00076057" w:rsidRDefault="0007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76057"/>
    <w:rsid w:val="000B0282"/>
    <w:rsid w:val="000E7508"/>
    <w:rsid w:val="001836BB"/>
    <w:rsid w:val="00191C64"/>
    <w:rsid w:val="00194B9D"/>
    <w:rsid w:val="001A306D"/>
    <w:rsid w:val="00216549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421913"/>
    <w:rsid w:val="00424A5A"/>
    <w:rsid w:val="0044323F"/>
    <w:rsid w:val="00451C12"/>
    <w:rsid w:val="004B34B5"/>
    <w:rsid w:val="00550B17"/>
    <w:rsid w:val="00556816"/>
    <w:rsid w:val="00603067"/>
    <w:rsid w:val="006127FF"/>
    <w:rsid w:val="00634B0D"/>
    <w:rsid w:val="00637BE6"/>
    <w:rsid w:val="00691845"/>
    <w:rsid w:val="00700D6B"/>
    <w:rsid w:val="007378FA"/>
    <w:rsid w:val="00784A78"/>
    <w:rsid w:val="007C5979"/>
    <w:rsid w:val="007D6228"/>
    <w:rsid w:val="007F4E5E"/>
    <w:rsid w:val="00825252"/>
    <w:rsid w:val="008259D5"/>
    <w:rsid w:val="008932D7"/>
    <w:rsid w:val="008B5475"/>
    <w:rsid w:val="008C35A6"/>
    <w:rsid w:val="009B1FD9"/>
    <w:rsid w:val="00A05C73"/>
    <w:rsid w:val="00A17575"/>
    <w:rsid w:val="00AB7452"/>
    <w:rsid w:val="00AD28F4"/>
    <w:rsid w:val="00AD3747"/>
    <w:rsid w:val="00C0739F"/>
    <w:rsid w:val="00C22DDD"/>
    <w:rsid w:val="00C67140"/>
    <w:rsid w:val="00C77524"/>
    <w:rsid w:val="00CC7F1B"/>
    <w:rsid w:val="00D10624"/>
    <w:rsid w:val="00D723F7"/>
    <w:rsid w:val="00D81C40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B1E0B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550B1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Tina Mali</cp:lastModifiedBy>
  <cp:revision>4</cp:revision>
  <cp:lastPrinted>2021-10-06T08:24:00Z</cp:lastPrinted>
  <dcterms:created xsi:type="dcterms:W3CDTF">2021-10-06T08:25:00Z</dcterms:created>
  <dcterms:modified xsi:type="dcterms:W3CDTF">2021-10-07T10:40:00Z</dcterms:modified>
</cp:coreProperties>
</file>